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BEAB" w14:textId="40B86266" w:rsidR="005732CF" w:rsidRDefault="00E915FE">
      <w:pPr>
        <w:rPr>
          <w:lang w:val="en-US"/>
        </w:rPr>
      </w:pPr>
      <w:r>
        <w:rPr>
          <w:lang w:val="en-US"/>
        </w:rPr>
        <w:t>NAME OF NSTITUTION – PARADEEP PHARMACY COLLEGE</w:t>
      </w:r>
    </w:p>
    <w:p w14:paraId="306A30AD" w14:textId="7F21A071" w:rsidR="00E915FE" w:rsidRDefault="00E915FE">
      <w:pPr>
        <w:rPr>
          <w:lang w:val="en-US"/>
        </w:rPr>
      </w:pPr>
      <w:r>
        <w:rPr>
          <w:lang w:val="en-US"/>
        </w:rPr>
        <w:t>PRINCIPAL-</w:t>
      </w:r>
      <w:r w:rsidR="000F7FE3">
        <w:rPr>
          <w:lang w:val="en-US"/>
        </w:rPr>
        <w:t>DR. SUBHRANSHU KANUNGO</w:t>
      </w:r>
    </w:p>
    <w:p w14:paraId="72255FF8" w14:textId="2432F39E" w:rsidR="00E915FE" w:rsidRDefault="00E915FE">
      <w:pPr>
        <w:rPr>
          <w:lang w:val="en-US"/>
        </w:rPr>
      </w:pPr>
      <w:r>
        <w:rPr>
          <w:lang w:val="en-US"/>
        </w:rPr>
        <w:t>DIRECTOR-</w:t>
      </w:r>
      <w:r w:rsidR="000F7FE3">
        <w:rPr>
          <w:lang w:val="en-US"/>
        </w:rPr>
        <w:t>ASHOK KUMAR MOHANTY</w:t>
      </w:r>
    </w:p>
    <w:p w14:paraId="5DCC1C0B" w14:textId="5BAB1D40" w:rsidR="00E915FE" w:rsidRDefault="00E915FE">
      <w:pPr>
        <w:rPr>
          <w:lang w:val="en-US"/>
        </w:rPr>
      </w:pPr>
      <w:r>
        <w:rPr>
          <w:lang w:val="en-US"/>
        </w:rPr>
        <w:t>CONTACT NO.-9437544250/9861546492/06722291798</w:t>
      </w:r>
    </w:p>
    <w:p w14:paraId="6E31FFCE" w14:textId="284CB2DA" w:rsidR="00E915FE" w:rsidRDefault="00E915FE">
      <w:pPr>
        <w:rPr>
          <w:lang w:val="en-US"/>
        </w:rPr>
      </w:pPr>
      <w:r>
        <w:rPr>
          <w:lang w:val="en-US"/>
        </w:rPr>
        <w:t xml:space="preserve">E-MAIL- </w:t>
      </w:r>
      <w:hyperlink r:id="rId4" w:history="1">
        <w:r w:rsidRPr="009E2C22">
          <w:rPr>
            <w:rStyle w:val="Hyperlink"/>
            <w:lang w:val="en-US"/>
          </w:rPr>
          <w:t>paradeeppharmacycollege1@gmail.com</w:t>
        </w:r>
      </w:hyperlink>
    </w:p>
    <w:p w14:paraId="7847C6B9" w14:textId="52BFEE61" w:rsidR="00E915FE" w:rsidRDefault="00E915FE">
      <w:pPr>
        <w:rPr>
          <w:lang w:val="en-US"/>
        </w:rPr>
      </w:pPr>
      <w:r>
        <w:rPr>
          <w:lang w:val="en-US"/>
        </w:rPr>
        <w:t>ADDRESS-TENTULIPADA, TIRTOL, JAGATSINGHPUR, PIN-754136</w:t>
      </w:r>
    </w:p>
    <w:p w14:paraId="38E828B5" w14:textId="2DCFC744" w:rsidR="00E915FE" w:rsidRDefault="00E915FE">
      <w:pPr>
        <w:rPr>
          <w:lang w:val="en-US"/>
        </w:rPr>
      </w:pPr>
      <w:r>
        <w:rPr>
          <w:lang w:val="en-US"/>
        </w:rPr>
        <w:t>AFFILIATED TO -O.S.B. P, Govt. of Odisha</w:t>
      </w:r>
      <w:r w:rsidR="000F7FE3">
        <w:rPr>
          <w:lang w:val="en-US"/>
        </w:rPr>
        <w:t>, O.U.H.S, Govt. of Odisha &amp;</w:t>
      </w:r>
      <w:r>
        <w:rPr>
          <w:lang w:val="en-US"/>
        </w:rPr>
        <w:t xml:space="preserve"> P.C.I, Govt. of India.</w:t>
      </w:r>
    </w:p>
    <w:p w14:paraId="6C48AB22" w14:textId="2CE640D2" w:rsidR="00E915FE" w:rsidRDefault="00E915FE">
      <w:pPr>
        <w:rPr>
          <w:lang w:val="en-US"/>
        </w:rPr>
      </w:pPr>
      <w:r>
        <w:rPr>
          <w:lang w:val="en-US"/>
        </w:rPr>
        <w:t>COURSE- B. PHARM, D. PHARM, D.M.L.T</w:t>
      </w:r>
    </w:p>
    <w:p w14:paraId="44AA07BA" w14:textId="497BFFCC" w:rsidR="00E915FE" w:rsidRPr="00E915FE" w:rsidRDefault="00E915FE" w:rsidP="00E915FE">
      <w:pPr>
        <w:rPr>
          <w:rFonts w:ascii="Georgia" w:eastAsia="Times New Roman" w:hAnsi="Georgia" w:cs="Times New Roman"/>
          <w:color w:val="333333"/>
          <w:kern w:val="0"/>
          <w:sz w:val="27"/>
          <w:szCs w:val="27"/>
          <w:lang w:eastAsia="en-IN"/>
          <w14:ligatures w14:val="none"/>
        </w:rPr>
      </w:pPr>
      <w:r>
        <w:rPr>
          <w:lang w:val="en-US"/>
        </w:rPr>
        <w:t>PLACEMENT-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Sun Pharma,</w:t>
      </w:r>
      <w:r w:rsidRPr="00E915FE">
        <w:rPr>
          <w:rFonts w:ascii="Georgia" w:hAnsi="Georgia"/>
          <w:color w:val="333333"/>
          <w:sz w:val="27"/>
          <w:szCs w:val="27"/>
        </w:rPr>
        <w:t xml:space="preserve"> </w:t>
      </w:r>
      <w:r w:rsidRPr="00E915FE">
        <w:rPr>
          <w:rFonts w:ascii="Georgia" w:eastAsia="Times New Roman" w:hAnsi="Georgia" w:cs="Times New Roman"/>
          <w:color w:val="333333"/>
          <w:kern w:val="0"/>
          <w:sz w:val="27"/>
          <w:szCs w:val="27"/>
          <w:lang w:eastAsia="en-IN"/>
          <w14:ligatures w14:val="none"/>
        </w:rPr>
        <w:br/>
        <w:t>Cipla</w:t>
      </w:r>
      <w:r>
        <w:rPr>
          <w:rFonts w:ascii="Georgia" w:eastAsia="Times New Roman" w:hAnsi="Georgia" w:cs="Times New Roman"/>
          <w:color w:val="333333"/>
          <w:kern w:val="0"/>
          <w:sz w:val="27"/>
          <w:szCs w:val="27"/>
          <w:lang w:eastAsia="en-IN"/>
          <w14:ligatures w14:val="none"/>
        </w:rPr>
        <w:t>,</w:t>
      </w:r>
      <w:r w:rsidRPr="00E915FE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Divi’s Labs,</w:t>
      </w:r>
      <w:r w:rsidRPr="00E915FE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Dr Reddy’s Labs,</w:t>
      </w:r>
      <w:r w:rsidRPr="00E915FE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Zydus Life,</w:t>
      </w:r>
      <w:r w:rsidRPr="00E915FE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Mankind Pharma,</w:t>
      </w:r>
      <w:r w:rsidRPr="00E915FE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Torrent Pharma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e.t.c</w:t>
      </w:r>
      <w:proofErr w:type="spellEnd"/>
    </w:p>
    <w:p w14:paraId="45FBEC2D" w14:textId="74862607" w:rsidR="00E915FE" w:rsidRPr="00E915FE" w:rsidRDefault="00E915FE">
      <w:pPr>
        <w:rPr>
          <w:lang w:val="en-US"/>
        </w:rPr>
      </w:pPr>
    </w:p>
    <w:sectPr w:rsidR="00E915FE" w:rsidRPr="00E91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1F"/>
    <w:rsid w:val="000F7FE3"/>
    <w:rsid w:val="0048321F"/>
    <w:rsid w:val="005732CF"/>
    <w:rsid w:val="009256AA"/>
    <w:rsid w:val="00E618E0"/>
    <w:rsid w:val="00E915FE"/>
    <w:rsid w:val="00F879B6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4709"/>
  <w15:chartTrackingRefBased/>
  <w15:docId w15:val="{B383FE6D-8419-4226-9CD9-098C526B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adeeppharmacycolleg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Mohanty</dc:creator>
  <cp:keywords/>
  <dc:description/>
  <cp:lastModifiedBy>Ashok Mohanty</cp:lastModifiedBy>
  <cp:revision>10</cp:revision>
  <dcterms:created xsi:type="dcterms:W3CDTF">2024-06-22T03:49:00Z</dcterms:created>
  <dcterms:modified xsi:type="dcterms:W3CDTF">2024-06-22T08:58:00Z</dcterms:modified>
</cp:coreProperties>
</file>